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F1DC3" w14:textId="01990CAE" w:rsidR="00D915E6" w:rsidRPr="00AF4707" w:rsidRDefault="00D915E6" w:rsidP="00AF4707">
      <w:pPr>
        <w:jc w:val="center"/>
        <w:rPr>
          <w:b/>
          <w:bCs/>
        </w:rPr>
      </w:pPr>
      <w:r w:rsidRPr="00AF4707">
        <w:rPr>
          <w:b/>
          <w:bCs/>
          <w:lang w:val="ru-RU"/>
        </w:rPr>
        <w:t xml:space="preserve">Лекция </w:t>
      </w:r>
      <w:proofErr w:type="gramStart"/>
      <w:r w:rsidRPr="00AF4707">
        <w:rPr>
          <w:b/>
          <w:bCs/>
          <w:lang w:val="ru-RU"/>
        </w:rPr>
        <w:t>1.</w:t>
      </w:r>
      <w:r w:rsidRPr="00AF4707">
        <w:rPr>
          <w:b/>
          <w:bCs/>
        </w:rPr>
        <w:t>Предмет</w:t>
      </w:r>
      <w:proofErr w:type="gramEnd"/>
      <w:r w:rsidRPr="00AF4707">
        <w:rPr>
          <w:b/>
          <w:bCs/>
        </w:rPr>
        <w:t xml:space="preserve"> и задачи прикладной геодезии</w:t>
      </w:r>
    </w:p>
    <w:p w14:paraId="6E28F66F" w14:textId="73F57756" w:rsidR="00785F50" w:rsidRPr="00D915E6" w:rsidRDefault="00785F50"/>
    <w:p w14:paraId="0E24329A" w14:textId="47EC14EB" w:rsidR="00D915E6" w:rsidRDefault="00D915E6" w:rsidP="00D915E6">
      <w:pPr>
        <w:ind w:firstLine="567"/>
      </w:pPr>
      <w:r>
        <w:t>Предметом прикладной геодезии является изучение методов топографо-геодезического обеспечения различных народнохозяйственных задач, возникающих в</w:t>
      </w:r>
      <w:r>
        <w:rPr>
          <w:spacing w:val="40"/>
        </w:rPr>
        <w:t xml:space="preserve"> </w:t>
      </w:r>
      <w:r>
        <w:t>строительном производстве, в горно-разведочном и горнопроходческом деле, исследовании природных ресурсов и изучении стабильности сооружений и земной</w:t>
      </w:r>
      <w:r>
        <w:rPr>
          <w:spacing w:val="40"/>
        </w:rPr>
        <w:t xml:space="preserve"> </w:t>
      </w:r>
      <w:r>
        <w:t>поверхности в пространстве и во времени.</w:t>
      </w:r>
    </w:p>
    <w:p w14:paraId="1DB60248" w14:textId="4D8FA605" w:rsidR="00D915E6" w:rsidRDefault="00D915E6" w:rsidP="00D915E6">
      <w:pPr>
        <w:ind w:firstLine="567"/>
      </w:pPr>
      <w:r>
        <w:t>В более узком смысле в прикладной геодезии изучаются методы топографо-</w:t>
      </w:r>
      <w:r>
        <w:rPr>
          <w:spacing w:val="40"/>
        </w:rPr>
        <w:t xml:space="preserve"> </w:t>
      </w:r>
      <w:r>
        <w:t>геодезических изысканий, методы вынесения проектов сооружений в натуру, и</w:t>
      </w:r>
      <w:r>
        <w:rPr>
          <w:spacing w:val="80"/>
        </w:rPr>
        <w:t xml:space="preserve"> </w:t>
      </w:r>
      <w:r>
        <w:t>по этой причине прикладную геодезию иногда называют инженерной, подчёркивая тем самым её тесную связь с инженерно-строительным производством.</w:t>
      </w:r>
    </w:p>
    <w:p w14:paraId="6A8250CE" w14:textId="40C93B9A" w:rsidR="00D915E6" w:rsidRDefault="00D915E6" w:rsidP="00D915E6">
      <w:pPr>
        <w:ind w:firstLine="567"/>
      </w:pPr>
      <w:r>
        <w:t>Процесс возведения объектов строительства, зданий и сооружений можно условно разделить на несколько этапов, тесно связанных друг с другом:</w:t>
      </w:r>
    </w:p>
    <w:p w14:paraId="2462E812" w14:textId="43B06C59" w:rsidR="00D915E6" w:rsidRDefault="00D915E6" w:rsidP="00D915E6">
      <w:r>
        <w:rPr>
          <w:lang w:val="ru-RU"/>
        </w:rPr>
        <w:t xml:space="preserve">- </w:t>
      </w:r>
      <w:r>
        <w:t>изыскания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экономическое</w:t>
      </w:r>
      <w:r>
        <w:rPr>
          <w:spacing w:val="10"/>
        </w:rPr>
        <w:t xml:space="preserve"> </w:t>
      </w:r>
      <w:r>
        <w:t>обоснование</w:t>
      </w:r>
      <w:r>
        <w:rPr>
          <w:spacing w:val="9"/>
        </w:rPr>
        <w:t xml:space="preserve"> </w:t>
      </w:r>
      <w:r>
        <w:rPr>
          <w:spacing w:val="-2"/>
        </w:rPr>
        <w:t>строительства;</w:t>
      </w:r>
    </w:p>
    <w:p w14:paraId="016DD056" w14:textId="4DB01FE9" w:rsidR="00D915E6" w:rsidRDefault="00D915E6" w:rsidP="00D915E6">
      <w:r>
        <w:rPr>
          <w:lang w:val="ru-RU"/>
        </w:rPr>
        <w:t xml:space="preserve">- </w:t>
      </w:r>
      <w:r>
        <w:t>проектирование инженерного</w:t>
      </w:r>
      <w:r>
        <w:rPr>
          <w:spacing w:val="1"/>
        </w:rPr>
        <w:t xml:space="preserve"> </w:t>
      </w:r>
      <w:r>
        <w:rPr>
          <w:spacing w:val="-2"/>
        </w:rPr>
        <w:t>сооружения;</w:t>
      </w:r>
    </w:p>
    <w:p w14:paraId="6CDE25E4" w14:textId="78C4FF9D" w:rsidR="00D915E6" w:rsidRDefault="00D915E6" w:rsidP="00D915E6">
      <w:r>
        <w:rPr>
          <w:lang w:val="ru-RU"/>
        </w:rPr>
        <w:t xml:space="preserve">- </w:t>
      </w:r>
      <w:r>
        <w:t>собственно</w:t>
      </w:r>
      <w:r>
        <w:rPr>
          <w:spacing w:val="7"/>
        </w:rPr>
        <w:t xml:space="preserve"> </w:t>
      </w:r>
      <w:r>
        <w:rPr>
          <w:spacing w:val="-2"/>
        </w:rPr>
        <w:t>строительство;</w:t>
      </w:r>
    </w:p>
    <w:p w14:paraId="216093F1" w14:textId="388F1F4C" w:rsidR="00D915E6" w:rsidRDefault="00D915E6" w:rsidP="00D915E6">
      <w:r>
        <w:rPr>
          <w:lang w:val="ru-RU"/>
        </w:rPr>
        <w:t xml:space="preserve">- </w:t>
      </w:r>
      <w:r>
        <w:t>эксплуатация</w:t>
      </w:r>
      <w:r>
        <w:rPr>
          <w:spacing w:val="7"/>
        </w:rPr>
        <w:t xml:space="preserve"> </w:t>
      </w:r>
      <w:r>
        <w:t>возведённого</w:t>
      </w:r>
      <w:r>
        <w:rPr>
          <w:spacing w:val="7"/>
        </w:rPr>
        <w:t xml:space="preserve"> </w:t>
      </w:r>
      <w:r>
        <w:rPr>
          <w:spacing w:val="-2"/>
        </w:rPr>
        <w:t>объекта.</w:t>
      </w:r>
    </w:p>
    <w:p w14:paraId="11184A2A" w14:textId="40E5D1D4" w:rsidR="00D915E6" w:rsidRDefault="00D915E6" w:rsidP="00D915E6">
      <w:pPr>
        <w:ind w:firstLine="567"/>
      </w:pPr>
      <w:r>
        <w:t>Все эти этапы самым тесным образом связаны с решением инженерно-геодезических задач.</w:t>
      </w:r>
    </w:p>
    <w:p w14:paraId="6BE1D6EA" w14:textId="5F20D4B8" w:rsidR="00D915E6" w:rsidRDefault="00D915E6" w:rsidP="00D915E6">
      <w:pPr>
        <w:ind w:firstLine="567"/>
      </w:pPr>
      <w:r>
        <w:t>На этапе топографо-геодезических изысканий геодезистами строятся опорные</w:t>
      </w:r>
      <w:r>
        <w:rPr>
          <w:spacing w:val="40"/>
        </w:rPr>
        <w:t xml:space="preserve"> </w:t>
      </w:r>
      <w:r>
        <w:t>планово-высотные сети и производятся крупномасштабные топографические</w:t>
      </w:r>
      <w:r>
        <w:rPr>
          <w:spacing w:val="40"/>
        </w:rPr>
        <w:t xml:space="preserve"> </w:t>
      </w:r>
      <w:r>
        <w:t>съёмки, трассируются линейные сооружения, производится привязка геологических выработок, гидрологических створов и др. На основе инженерно-геодезических изысканий составляются топографические планы и профили в необходимых масштабах.</w:t>
      </w:r>
    </w:p>
    <w:p w14:paraId="51FECEE9" w14:textId="2E00083C" w:rsidR="00D915E6" w:rsidRDefault="00D915E6" w:rsidP="00D915E6">
      <w:pPr>
        <w:ind w:firstLine="567"/>
      </w:pPr>
      <w:r>
        <w:t>Проектирование инженерных сооружений производится на топографических</w:t>
      </w:r>
      <w:r>
        <w:rPr>
          <w:spacing w:val="40"/>
        </w:rPr>
        <w:t xml:space="preserve"> </w:t>
      </w:r>
      <w:r>
        <w:t>планах крупных масштабов. В процессе проектирования сооружений геодезистами решаются задачи горизонтальной и вертикальной планировки, разрабатываются проекты производства геодезических работ, в которых обосновываются</w:t>
      </w:r>
      <w:r>
        <w:rPr>
          <w:spacing w:val="40"/>
        </w:rPr>
        <w:t xml:space="preserve"> </w:t>
      </w:r>
      <w:r>
        <w:t>приборы и методы геодезического обеспечения строительства сооружения.</w:t>
      </w:r>
    </w:p>
    <w:p w14:paraId="37549CE2" w14:textId="75B8B5A6" w:rsidR="00D915E6" w:rsidRDefault="00D915E6" w:rsidP="00D915E6">
      <w:pPr>
        <w:ind w:firstLine="567"/>
      </w:pPr>
      <w:r>
        <w:t>Вынесение проектов инженерных сооружений в натуру носит название «разбивка сооружений». В процессе строительства геодезистами решаются задачи</w:t>
      </w:r>
      <w:r>
        <w:rPr>
          <w:spacing w:val="40"/>
        </w:rPr>
        <w:t xml:space="preserve"> </w:t>
      </w:r>
      <w:r>
        <w:t>построения разбивочных сетей, вынесения на местность разбивочных осей и</w:t>
      </w:r>
      <w:r>
        <w:rPr>
          <w:spacing w:val="40"/>
        </w:rPr>
        <w:t xml:space="preserve"> </w:t>
      </w:r>
      <w:r>
        <w:t>элементов конструкций, обеспечение соответствия геометрических параметров</w:t>
      </w:r>
      <w:r>
        <w:rPr>
          <w:spacing w:val="40"/>
        </w:rPr>
        <w:t xml:space="preserve"> </w:t>
      </w:r>
      <w:r>
        <w:t>здания или сооружения его проектным размерам, контролируется качество производства строительно-монтажных работ.</w:t>
      </w:r>
    </w:p>
    <w:p w14:paraId="4A1D919F" w14:textId="7637F93F" w:rsidR="00D915E6" w:rsidRDefault="00D915E6" w:rsidP="00D915E6">
      <w:pPr>
        <w:ind w:firstLine="567"/>
        <w:rPr>
          <w:color w:val="231F20"/>
          <w:lang w:val="ru-RU"/>
        </w:rPr>
      </w:pPr>
      <w:r>
        <w:rPr>
          <w:color w:val="231F20"/>
        </w:rPr>
        <w:t xml:space="preserve">Геодезическая выверка конструкций и технологического оборудования, выполняемая в плане по высоте и по вертикали, является одним из наиболее </w:t>
      </w:r>
      <w:proofErr w:type="spellStart"/>
      <w:r>
        <w:rPr>
          <w:color w:val="231F20"/>
        </w:rPr>
        <w:t>точ</w:t>
      </w:r>
      <w:proofErr w:type="spellEnd"/>
      <w:r>
        <w:rPr>
          <w:color w:val="231F20"/>
          <w:lang w:val="ru-RU"/>
        </w:rPr>
        <w:t>н</w:t>
      </w:r>
      <w:proofErr w:type="spellStart"/>
      <w:r>
        <w:rPr>
          <w:color w:val="231F20"/>
        </w:rPr>
        <w:t>ых</w:t>
      </w:r>
      <w:proofErr w:type="spellEnd"/>
      <w:r>
        <w:rPr>
          <w:color w:val="231F20"/>
        </w:rPr>
        <w:t xml:space="preserve"> видов инженерно-геодезических работ, осуществляемых специально разработанными методами и приборами</w:t>
      </w:r>
      <w:r>
        <w:rPr>
          <w:color w:val="231F20"/>
          <w:lang w:val="ru-RU"/>
        </w:rPr>
        <w:t>.</w:t>
      </w:r>
    </w:p>
    <w:p w14:paraId="3F2624BD" w14:textId="5935A3B0" w:rsidR="00D72223" w:rsidRDefault="00D72223" w:rsidP="00D72223">
      <w:r>
        <w:t>В процессе возведения сооружений, а также в период их эксплуатации возникают задачи наблюдений за осадками и деформациями оснований зданий и</w:t>
      </w:r>
      <w:r>
        <w:rPr>
          <w:spacing w:val="40"/>
        </w:rPr>
        <w:t xml:space="preserve"> </w:t>
      </w:r>
      <w:r>
        <w:lastRenderedPageBreak/>
        <w:t>сооружений. Эти наблюдения выполняются высокоточными геодезическими</w:t>
      </w:r>
      <w:r>
        <w:rPr>
          <w:spacing w:val="40"/>
        </w:rPr>
        <w:t xml:space="preserve"> </w:t>
      </w:r>
      <w:r>
        <w:t>приборами и методами на основе научно обоснованных программ.</w:t>
      </w:r>
    </w:p>
    <w:p w14:paraId="355C309E" w14:textId="0E795B44" w:rsidR="00D72223" w:rsidRDefault="00D72223" w:rsidP="00D72223">
      <w:r>
        <w:t>Таким образом, легко видеть, как тесно связано инженерно-геодезическое производство со строительным процессом на всех его основных этапах.</w:t>
      </w:r>
    </w:p>
    <w:p w14:paraId="2CC1DB97" w14:textId="77777777" w:rsidR="00D72223" w:rsidRDefault="00D72223" w:rsidP="00D72223">
      <w:r>
        <w:t>Перечисленный круг задач, решаемых геодезистами, составляет практическую</w:t>
      </w:r>
      <w:r>
        <w:rPr>
          <w:spacing w:val="40"/>
        </w:rPr>
        <w:t xml:space="preserve"> </w:t>
      </w:r>
      <w:r>
        <w:t>сторону предмета прикладной геодезии.</w:t>
      </w:r>
    </w:p>
    <w:p w14:paraId="2412008E" w14:textId="618D2969" w:rsidR="00D72223" w:rsidRDefault="00D72223" w:rsidP="00D72223">
      <w:r>
        <w:t>Основными научно-техническими задачами прикладной геодезии следует</w:t>
      </w:r>
      <w:r>
        <w:rPr>
          <w:spacing w:val="40"/>
        </w:rPr>
        <w:t xml:space="preserve"> </w:t>
      </w:r>
      <w:r>
        <w:t>считать разработку научно обоснованных схем и программ геодезических по-</w:t>
      </w:r>
      <w:r>
        <w:rPr>
          <w:spacing w:val="40"/>
        </w:rPr>
        <w:t xml:space="preserve"> </w:t>
      </w:r>
      <w:r>
        <w:t>строений, обеспечивающих необходимую и достаточную точность измерений</w:t>
      </w:r>
      <w:r>
        <w:rPr>
          <w:spacing w:val="80"/>
          <w:w w:val="150"/>
        </w:rPr>
        <w:t xml:space="preserve"> </w:t>
      </w:r>
      <w:r>
        <w:t>при возведении инженерных сооружений. Кроме того, в научно-технические</w:t>
      </w:r>
      <w:r>
        <w:rPr>
          <w:spacing w:val="40"/>
        </w:rPr>
        <w:t xml:space="preserve"> </w:t>
      </w:r>
      <w:r>
        <w:t>задачи</w:t>
      </w:r>
      <w:r>
        <w:rPr>
          <w:spacing w:val="23"/>
        </w:rPr>
        <w:t xml:space="preserve"> </w:t>
      </w:r>
      <w:r>
        <w:t>прикладной</w:t>
      </w:r>
      <w:r>
        <w:rPr>
          <w:spacing w:val="23"/>
        </w:rPr>
        <w:t xml:space="preserve"> </w:t>
      </w:r>
      <w:r>
        <w:t>геодезии</w:t>
      </w:r>
      <w:r>
        <w:rPr>
          <w:spacing w:val="23"/>
        </w:rPr>
        <w:t xml:space="preserve"> </w:t>
      </w:r>
      <w:r>
        <w:t>входят</w:t>
      </w:r>
      <w:r>
        <w:rPr>
          <w:spacing w:val="23"/>
        </w:rPr>
        <w:t xml:space="preserve"> </w:t>
      </w:r>
      <w:r>
        <w:t>вопросы</w:t>
      </w:r>
      <w:r>
        <w:rPr>
          <w:spacing w:val="23"/>
        </w:rPr>
        <w:t xml:space="preserve"> </w:t>
      </w:r>
      <w:r>
        <w:t>разработки</w:t>
      </w:r>
      <w:r>
        <w:rPr>
          <w:spacing w:val="23"/>
        </w:rPr>
        <w:t xml:space="preserve"> </w:t>
      </w:r>
      <w:r>
        <w:t>современных</w:t>
      </w:r>
      <w:r>
        <w:rPr>
          <w:spacing w:val="23"/>
        </w:rPr>
        <w:t xml:space="preserve"> </w:t>
      </w:r>
      <w:r>
        <w:t>методов</w:t>
      </w:r>
      <w:r>
        <w:rPr>
          <w:spacing w:val="40"/>
        </w:rPr>
        <w:t xml:space="preserve"> </w:t>
      </w:r>
      <w:r>
        <w:t>и приборов для производства изысканий, разбивки и выверки инженерных сооружений, основанных на новейших достижениях науки и техники.</w:t>
      </w:r>
    </w:p>
    <w:p w14:paraId="356B9E16" w14:textId="7C9C8B87" w:rsidR="00D72223" w:rsidRDefault="00D72223" w:rsidP="00D72223"/>
    <w:p w14:paraId="1CA1BC92" w14:textId="55D98221" w:rsidR="00D72223" w:rsidRPr="00AF4707" w:rsidRDefault="00D72223" w:rsidP="00D72223">
      <w:pPr>
        <w:jc w:val="center"/>
        <w:rPr>
          <w:b/>
          <w:bCs/>
          <w:lang w:val="ru-RU"/>
        </w:rPr>
      </w:pPr>
      <w:r w:rsidRPr="00AF4707">
        <w:rPr>
          <w:b/>
          <w:bCs/>
          <w:lang w:val="ru-RU"/>
        </w:rPr>
        <w:t>1.2 Связь прикладной геодезии с другими науками</w:t>
      </w:r>
    </w:p>
    <w:p w14:paraId="146221C7" w14:textId="13B69774" w:rsidR="00D72223" w:rsidRDefault="00D72223" w:rsidP="00D72223">
      <w:pPr>
        <w:rPr>
          <w:lang w:val="ru-RU"/>
        </w:rPr>
      </w:pPr>
    </w:p>
    <w:p w14:paraId="019E0845" w14:textId="5E27D568" w:rsidR="00D72223" w:rsidRDefault="00D72223" w:rsidP="00D72223">
      <w:r>
        <w:t>Курс прикладной геодезии основывается на теоретических и практических</w:t>
      </w:r>
      <w:r>
        <w:rPr>
          <w:spacing w:val="40"/>
        </w:rPr>
        <w:t xml:space="preserve"> </w:t>
      </w:r>
      <w:r>
        <w:t>положениях геодезии, высшей геодезии, спутниковой геодезии, математической</w:t>
      </w:r>
      <w:r>
        <w:rPr>
          <w:spacing w:val="40"/>
        </w:rPr>
        <w:t xml:space="preserve"> </w:t>
      </w:r>
      <w:r>
        <w:t>обработки результатов геодезических измерений. Современный инженер-геодезист по направлению прикладная геодезия – это специалист широкого профиля,</w:t>
      </w:r>
      <w:r>
        <w:rPr>
          <w:spacing w:val="40"/>
        </w:rPr>
        <w:t xml:space="preserve"> </w:t>
      </w:r>
      <w:r>
        <w:t>глубоко владеющий теорией и практикой геодезических наук, имеющий достаточные знания в области проектирования и строительства инженерных сооружений. Знание персонального компьютера, специальных программ, таких как</w:t>
      </w:r>
      <w:r>
        <w:rPr>
          <w:spacing w:val="40"/>
        </w:rPr>
        <w:t xml:space="preserve"> </w:t>
      </w:r>
      <w:proofErr w:type="spellStart"/>
      <w:r>
        <w:rPr>
          <w:i/>
        </w:rPr>
        <w:t>AutoCAD</w:t>
      </w:r>
      <w:proofErr w:type="spellEnd"/>
      <w:r>
        <w:t>,</w:t>
      </w:r>
      <w:r>
        <w:rPr>
          <w:spacing w:val="40"/>
        </w:rPr>
        <w:t xml:space="preserve"> </w:t>
      </w:r>
      <w:r>
        <w:rPr>
          <w:i/>
        </w:rPr>
        <w:t>СREDO</w:t>
      </w:r>
      <w:r>
        <w:rPr>
          <w:i/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других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абсолютно</w:t>
      </w:r>
      <w:r>
        <w:rPr>
          <w:spacing w:val="40"/>
        </w:rPr>
        <w:t xml:space="preserve"> </w:t>
      </w:r>
      <w:r>
        <w:t>необходимым</w:t>
      </w:r>
      <w:r>
        <w:rPr>
          <w:spacing w:val="40"/>
        </w:rPr>
        <w:t xml:space="preserve"> </w:t>
      </w:r>
      <w:r>
        <w:t>инструментом</w:t>
      </w:r>
      <w:r>
        <w:rPr>
          <w:spacing w:val="40"/>
        </w:rPr>
        <w:t xml:space="preserve"> </w:t>
      </w:r>
      <w:r>
        <w:t>для решения практических задач прикладной геодезии, а без знаний теоретических основ и практических навыков в области спутниковой геодезии сегодня</w:t>
      </w:r>
      <w:r>
        <w:rPr>
          <w:spacing w:val="40"/>
        </w:rPr>
        <w:t xml:space="preserve"> </w:t>
      </w:r>
      <w:r>
        <w:t>невозможно эффективно решать задачи геодезических изысканий и съёмок, за-</w:t>
      </w:r>
      <w:r>
        <w:rPr>
          <w:spacing w:val="40"/>
        </w:rPr>
        <w:t xml:space="preserve"> </w:t>
      </w:r>
      <w:r>
        <w:t>дачи</w:t>
      </w:r>
      <w:r>
        <w:rPr>
          <w:spacing w:val="20"/>
        </w:rPr>
        <w:t xml:space="preserve"> </w:t>
      </w:r>
      <w:r>
        <w:t>построения</w:t>
      </w:r>
      <w:r>
        <w:rPr>
          <w:spacing w:val="20"/>
        </w:rPr>
        <w:t xml:space="preserve"> </w:t>
      </w:r>
      <w:r>
        <w:t>плановых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высотных</w:t>
      </w:r>
      <w:r>
        <w:rPr>
          <w:spacing w:val="20"/>
        </w:rPr>
        <w:t xml:space="preserve"> </w:t>
      </w:r>
      <w:r>
        <w:t>сетей,</w:t>
      </w:r>
      <w:r>
        <w:rPr>
          <w:spacing w:val="20"/>
        </w:rPr>
        <w:t xml:space="preserve"> </w:t>
      </w:r>
      <w:r>
        <w:t>изучения</w:t>
      </w:r>
      <w:r>
        <w:rPr>
          <w:spacing w:val="20"/>
        </w:rPr>
        <w:t xml:space="preserve"> </w:t>
      </w:r>
      <w:r>
        <w:t>движений</w:t>
      </w:r>
      <w:r>
        <w:rPr>
          <w:spacing w:val="20"/>
        </w:rPr>
        <w:t xml:space="preserve"> </w:t>
      </w:r>
      <w:r>
        <w:t>земной</w:t>
      </w:r>
      <w:r>
        <w:rPr>
          <w:spacing w:val="20"/>
        </w:rPr>
        <w:t xml:space="preserve"> </w:t>
      </w:r>
      <w:r>
        <w:t>коры</w:t>
      </w:r>
      <w:r>
        <w:rPr>
          <w:spacing w:val="40"/>
        </w:rPr>
        <w:t xml:space="preserve"> </w:t>
      </w:r>
      <w:r>
        <w:t>и пр.</w:t>
      </w:r>
    </w:p>
    <w:p w14:paraId="26AFE116" w14:textId="6CB5B46C" w:rsidR="00D72223" w:rsidRDefault="00D72223" w:rsidP="00D72223">
      <w:r>
        <w:t>В инженерно-геодезических работах соблюдается принцип «от общего к част-</w:t>
      </w:r>
      <w:r>
        <w:rPr>
          <w:spacing w:val="40"/>
        </w:rPr>
        <w:t xml:space="preserve"> </w:t>
      </w:r>
      <w:r>
        <w:t>ному». Иначе говоря, от общих всеобъемлющих геодезических построений пере-</w:t>
      </w:r>
      <w:r>
        <w:rPr>
          <w:spacing w:val="40"/>
        </w:rPr>
        <w:t xml:space="preserve"> </w:t>
      </w:r>
      <w:r>
        <w:t>ходят к более детальным, частным схемам геодезических измерений. Однако</w:t>
      </w:r>
      <w:r>
        <w:rPr>
          <w:spacing w:val="40"/>
        </w:rPr>
        <w:t xml:space="preserve"> </w:t>
      </w:r>
      <w:r>
        <w:t>требования к точности измерений в прикладной геодезии возрастают в обрат-</w:t>
      </w:r>
      <w:r>
        <w:rPr>
          <w:spacing w:val="40"/>
        </w:rPr>
        <w:t xml:space="preserve"> </w:t>
      </w:r>
      <w:r>
        <w:t>ном направлении по сравнению с общими геодезическими требованиями, иначе</w:t>
      </w:r>
      <w:r>
        <w:rPr>
          <w:spacing w:val="40"/>
        </w:rPr>
        <w:t xml:space="preserve"> </w:t>
      </w:r>
      <w:r>
        <w:t>говоря, возрастают от этапа к этапу. Так при монтаже оборудования некоторых</w:t>
      </w:r>
      <w:r>
        <w:rPr>
          <w:spacing w:val="40"/>
        </w:rPr>
        <w:t xml:space="preserve"> </w:t>
      </w:r>
      <w:r>
        <w:t xml:space="preserve">технологических линий требования к точности линейных измерений могут достигать десятых и сотых долей миллиметра, требования к вертикальности монтируемых элементов и к их </w:t>
      </w:r>
      <w:proofErr w:type="spellStart"/>
      <w:r>
        <w:t>створности</w:t>
      </w:r>
      <w:proofErr w:type="spellEnd"/>
      <w:r>
        <w:t xml:space="preserve"> также могут выходить за рамки привычных представлений.</w:t>
      </w:r>
    </w:p>
    <w:p w14:paraId="5956A38B" w14:textId="77777777" w:rsidR="00D72223" w:rsidRPr="00D72223" w:rsidRDefault="00D72223" w:rsidP="00D72223">
      <w:pPr>
        <w:rPr>
          <w:spacing w:val="-10"/>
          <w:lang w:val="ru-RU"/>
        </w:rPr>
      </w:pPr>
      <w:r>
        <w:t>В</w:t>
      </w:r>
      <w:r>
        <w:rPr>
          <w:spacing w:val="28"/>
        </w:rPr>
        <w:t xml:space="preserve"> </w:t>
      </w:r>
      <w:r>
        <w:t>современных</w:t>
      </w:r>
      <w:r>
        <w:rPr>
          <w:spacing w:val="28"/>
        </w:rPr>
        <w:t xml:space="preserve"> </w:t>
      </w:r>
      <w:r>
        <w:t>условиях</w:t>
      </w:r>
      <w:r>
        <w:rPr>
          <w:spacing w:val="28"/>
        </w:rPr>
        <w:t xml:space="preserve"> </w:t>
      </w:r>
      <w:r>
        <w:t>роль</w:t>
      </w:r>
      <w:r>
        <w:rPr>
          <w:spacing w:val="28"/>
        </w:rPr>
        <w:t xml:space="preserve"> </w:t>
      </w:r>
      <w:r>
        <w:t>прикладной</w:t>
      </w:r>
      <w:r>
        <w:rPr>
          <w:spacing w:val="28"/>
        </w:rPr>
        <w:t xml:space="preserve"> </w:t>
      </w:r>
      <w:r>
        <w:t>геодезии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научных</w:t>
      </w:r>
      <w:r>
        <w:rPr>
          <w:spacing w:val="28"/>
        </w:rPr>
        <w:t xml:space="preserve"> </w:t>
      </w:r>
      <w:r>
        <w:t>исследованиях и строительном производстве резко возрастает. Строительство сверхвысоких</w:t>
      </w:r>
      <w:r>
        <w:rPr>
          <w:spacing w:val="40"/>
        </w:rPr>
        <w:t xml:space="preserve"> </w:t>
      </w:r>
      <w:r>
        <w:t>зданий (высотой в 150 и более метров), крупных физических машин, радио-</w:t>
      </w:r>
      <w:r>
        <w:rPr>
          <w:spacing w:val="40"/>
        </w:rPr>
        <w:t xml:space="preserve"> </w:t>
      </w:r>
      <w:r>
        <w:t>телескопов,</w:t>
      </w:r>
      <w:r>
        <w:rPr>
          <w:spacing w:val="27"/>
        </w:rPr>
        <w:t xml:space="preserve"> </w:t>
      </w:r>
      <w:r>
        <w:t>научные</w:t>
      </w:r>
      <w:r>
        <w:rPr>
          <w:spacing w:val="28"/>
        </w:rPr>
        <w:t xml:space="preserve"> </w:t>
      </w:r>
      <w:r>
        <w:t>исследования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аэродинамике</w:t>
      </w:r>
      <w:r>
        <w:rPr>
          <w:spacing w:val="28"/>
        </w:rPr>
        <w:t xml:space="preserve"> </w:t>
      </w:r>
      <w:r>
        <w:t>больших</w:t>
      </w:r>
      <w:r>
        <w:rPr>
          <w:spacing w:val="28"/>
        </w:rPr>
        <w:t xml:space="preserve"> </w:t>
      </w:r>
      <w:r>
        <w:t>скоростей</w:t>
      </w:r>
      <w:r>
        <w:rPr>
          <w:spacing w:val="28"/>
        </w:rPr>
        <w:t xml:space="preserve"> </w:t>
      </w:r>
      <w:r>
        <w:t>ведут</w:t>
      </w:r>
      <w:r>
        <w:rPr>
          <w:spacing w:val="28"/>
        </w:rPr>
        <w:t xml:space="preserve"> </w:t>
      </w:r>
      <w:r>
        <w:rPr>
          <w:spacing w:val="-10"/>
        </w:rPr>
        <w:t>к</w:t>
      </w:r>
      <w:r>
        <w:rPr>
          <w:spacing w:val="-10"/>
          <w:lang w:val="ru-RU"/>
        </w:rPr>
        <w:t xml:space="preserve"> </w:t>
      </w:r>
      <w:r w:rsidRPr="00D72223">
        <w:rPr>
          <w:spacing w:val="-10"/>
          <w:lang w:val="ru-RU"/>
        </w:rPr>
        <w:t>необходимости применения особо точных геодезических приборов, внедрения новейших достижений электроники и лазерной техники.</w:t>
      </w:r>
    </w:p>
    <w:p w14:paraId="11A29684" w14:textId="32133D0C" w:rsidR="00D72223" w:rsidRDefault="00D72223" w:rsidP="00D72223">
      <w:pPr>
        <w:rPr>
          <w:spacing w:val="-10"/>
          <w:lang w:val="ru-RU"/>
        </w:rPr>
      </w:pPr>
      <w:r w:rsidRPr="00D72223">
        <w:rPr>
          <w:spacing w:val="-10"/>
          <w:lang w:val="ru-RU"/>
        </w:rPr>
        <w:lastRenderedPageBreak/>
        <w:t>В прикладной геодезии используются самые современные приборы (</w:t>
      </w:r>
      <w:proofErr w:type="spellStart"/>
      <w:proofErr w:type="gramStart"/>
      <w:r w:rsidRPr="00D72223">
        <w:rPr>
          <w:spacing w:val="-10"/>
          <w:lang w:val="ru-RU"/>
        </w:rPr>
        <w:t>элек</w:t>
      </w:r>
      <w:proofErr w:type="spellEnd"/>
      <w:r w:rsidRPr="00D72223">
        <w:rPr>
          <w:spacing w:val="-10"/>
          <w:lang w:val="ru-RU"/>
        </w:rPr>
        <w:t>- тронные</w:t>
      </w:r>
      <w:proofErr w:type="gramEnd"/>
      <w:r w:rsidRPr="00D72223">
        <w:rPr>
          <w:spacing w:val="-10"/>
          <w:lang w:val="ru-RU"/>
        </w:rPr>
        <w:t xml:space="preserve"> тахеометры, цифровые нивелиры и спутниковые приёмники), методы геодезических измерений и построений, способы математической обработки результатов измерений, программные продукты CREDO, </w:t>
      </w:r>
      <w:proofErr w:type="spellStart"/>
      <w:r w:rsidRPr="00D72223">
        <w:rPr>
          <w:spacing w:val="-10"/>
          <w:lang w:val="ru-RU"/>
        </w:rPr>
        <w:t>AutoCAD</w:t>
      </w:r>
      <w:proofErr w:type="spellEnd"/>
      <w:r w:rsidRPr="00D72223">
        <w:rPr>
          <w:spacing w:val="-10"/>
          <w:lang w:val="ru-RU"/>
        </w:rPr>
        <w:t xml:space="preserve">, </w:t>
      </w:r>
      <w:proofErr w:type="spellStart"/>
      <w:r w:rsidRPr="00D72223">
        <w:rPr>
          <w:spacing w:val="-10"/>
          <w:lang w:val="ru-RU"/>
        </w:rPr>
        <w:t>Pythagoras</w:t>
      </w:r>
      <w:proofErr w:type="spellEnd"/>
      <w:r w:rsidRPr="00D72223">
        <w:rPr>
          <w:spacing w:val="-10"/>
          <w:lang w:val="ru-RU"/>
        </w:rPr>
        <w:t xml:space="preserve">, </w:t>
      </w:r>
      <w:proofErr w:type="spellStart"/>
      <w:r w:rsidRPr="00D72223">
        <w:rPr>
          <w:spacing w:val="-10"/>
          <w:lang w:val="ru-RU"/>
        </w:rPr>
        <w:t>GeoniCS</w:t>
      </w:r>
      <w:proofErr w:type="spellEnd"/>
      <w:r w:rsidRPr="00D72223">
        <w:rPr>
          <w:spacing w:val="-10"/>
          <w:lang w:val="ru-RU"/>
        </w:rPr>
        <w:t xml:space="preserve"> и многие другие.</w:t>
      </w:r>
    </w:p>
    <w:p w14:paraId="2719D100" w14:textId="2473A619" w:rsidR="00D72223" w:rsidRDefault="00D72223" w:rsidP="00D72223">
      <w:pPr>
        <w:rPr>
          <w:spacing w:val="-10"/>
          <w:lang w:val="ru-RU"/>
        </w:rPr>
      </w:pPr>
    </w:p>
    <w:p w14:paraId="03B7D04C" w14:textId="77777777" w:rsidR="00D72223" w:rsidRPr="00D72223" w:rsidRDefault="00D72223" w:rsidP="00D72223">
      <w:pPr>
        <w:rPr>
          <w:lang w:val="ru-RU"/>
        </w:rPr>
      </w:pPr>
    </w:p>
    <w:p w14:paraId="5EDCED8B" w14:textId="77777777" w:rsidR="00D72223" w:rsidRPr="00D72223" w:rsidRDefault="00D72223" w:rsidP="00D72223">
      <w:pPr>
        <w:rPr>
          <w:lang w:val="ru-RU"/>
        </w:rPr>
      </w:pPr>
    </w:p>
    <w:p w14:paraId="5C61CF76" w14:textId="0A34AC4F" w:rsidR="00D915E6" w:rsidRDefault="00C82CAD" w:rsidP="00D72223">
      <w:pPr>
        <w:rPr>
          <w:lang w:val="ru-RU"/>
        </w:rPr>
      </w:pPr>
      <w:proofErr w:type="gramStart"/>
      <w:r>
        <w:rPr>
          <w:lang w:val="ru-RU"/>
        </w:rPr>
        <w:t>В</w:t>
      </w:r>
      <w:r w:rsidR="00D72223">
        <w:t xml:space="preserve"> Типовых квалификационных характеристик</w:t>
      </w:r>
      <w:proofErr w:type="gramEnd"/>
      <w:r w:rsidR="00D72223">
        <w:t xml:space="preserve"> должностей руководителей и специалистов организаций в области геодезии и картографии</w:t>
      </w:r>
      <w:r>
        <w:rPr>
          <w:lang w:val="ru-RU"/>
        </w:rPr>
        <w:t xml:space="preserve"> </w:t>
      </w:r>
      <w:r w:rsidR="00D72223">
        <w:rPr>
          <w:lang w:val="ru-RU"/>
        </w:rPr>
        <w:t>(</w:t>
      </w:r>
      <w:r w:rsidR="00D72223">
        <w:t>Утративший силу</w:t>
      </w:r>
      <w:r w:rsidR="00D72223">
        <w:rPr>
          <w:lang w:val="ru-RU"/>
        </w:rPr>
        <w:t>)</w:t>
      </w:r>
      <w:r>
        <w:rPr>
          <w:lang w:val="ru-RU"/>
        </w:rPr>
        <w:t xml:space="preserve"> (</w:t>
      </w:r>
      <w:r w:rsidR="00D72223">
        <w:t>Приказ Первого заместителя Премьер-Министра Республики Казахстан - Министра регионального развития Республики Казахстан от 3 июня 2013 года № 01-04-03/90 НҚ. Зарегистрирован в Министерстве юстиции Республики Казахстан 3 июля 2013 года № 8554.</w:t>
      </w:r>
      <w:r>
        <w:rPr>
          <w:lang w:val="ru-RU"/>
        </w:rPr>
        <w:t>) приведены обязанности геодезиста и картографа.</w:t>
      </w:r>
    </w:p>
    <w:p w14:paraId="38474CE5" w14:textId="77777777" w:rsidR="00D72223" w:rsidRPr="00C82CAD" w:rsidRDefault="00D72223" w:rsidP="00D72223">
      <w:pPr>
        <w:ind w:firstLine="567"/>
        <w:rPr>
          <w:b/>
          <w:bCs/>
        </w:rPr>
      </w:pPr>
      <w:r w:rsidRPr="00C82CAD">
        <w:rPr>
          <w:b/>
          <w:bCs/>
        </w:rPr>
        <w:t>12. Геодезист</w:t>
      </w:r>
    </w:p>
    <w:p w14:paraId="225DAC6F" w14:textId="398A1CF7" w:rsidR="00D72223" w:rsidRDefault="00D72223" w:rsidP="00D72223">
      <w:pPr>
        <w:ind w:firstLine="567"/>
      </w:pPr>
      <w:r>
        <w:t>1. Должностные обязанности: выполняет основные астрономо-геодезические работы высокой точности, гравиметрические и спутниковые наблюдения, комплекс работ по построению государственной геодезической сети, определению формы и размеров земли в целом и отдельных частей; изучению гравитационного поля земли и движения земной коры; выполняет математическую обработку результатов геодезических измерений с использованием программных продуктов; проводит геодезические работы специального назначения; выполняет в морских условиях топографо-геодезические и гравиметрические работы, необходимые для картографирования морского дна и изучения природных ресурсов морского шельфа страны; проектирует и производит геодезические работы при изыскании транспортных и гидротехнических сооружений, промышленных и городских объектов; выполняет точные разбивочные работы при строительстве и монтаже инженерных сооружений типа мощных электростанций, высоконапорных плотин; исследует деформации сооружений и конструкций.</w:t>
      </w:r>
    </w:p>
    <w:p w14:paraId="48B9E2F8" w14:textId="270D0920" w:rsidR="00D72223" w:rsidRDefault="00D72223" w:rsidP="00D72223">
      <w:pPr>
        <w:ind w:firstLine="567"/>
      </w:pPr>
      <w:r>
        <w:t>Принимает участие в подготовке проектов перспективных и годовых планов внедрения новой техники, предложений к отраслевым планам проведения геодезических работ и к планам организационно-технических мероприятий по совершенствованию средств и методов производства топографо-геодезической продукции; разрабатывает календарные графики поверок приборов, в подготовке технических заданий на проектирование.</w:t>
      </w:r>
    </w:p>
    <w:p w14:paraId="5DF31BFA" w14:textId="444DD7CD" w:rsidR="00D72223" w:rsidRDefault="00D72223" w:rsidP="00D72223">
      <w:pPr>
        <w:ind w:firstLine="567"/>
      </w:pPr>
      <w:r>
        <w:t>Осуществляет проверку технологического оборудования на соответствие установленным нормам точности. Выполняет поверку и юстировку геодезических приборов и инструментов, обеспечивает их правильную эксплуатацию и хранение. Оформляет производственную документацию и отчетность.</w:t>
      </w:r>
    </w:p>
    <w:p w14:paraId="58AC2199" w14:textId="4B32DE34" w:rsidR="00D72223" w:rsidRDefault="00D72223" w:rsidP="00D72223">
      <w:pPr>
        <w:ind w:firstLine="567"/>
      </w:pPr>
      <w:r>
        <w:t xml:space="preserve">Соблюдает правила учета и хранения материалов топографо-геодезических работ, производственную и трудовую дисциплины, правил и норм охраны труда </w:t>
      </w:r>
      <w:r>
        <w:lastRenderedPageBreak/>
        <w:t>и техники безопасности, производственной санитарии и противопожарной защиты.</w:t>
      </w:r>
    </w:p>
    <w:p w14:paraId="1CB58C0B" w14:textId="591E48CB" w:rsidR="00D72223" w:rsidRDefault="00D72223" w:rsidP="00D72223">
      <w:pPr>
        <w:ind w:firstLine="567"/>
      </w:pPr>
      <w:r>
        <w:t>2. Должен знать: законодательные и иные нормативные правовые акты Республики Казахстан в области геодезии и картографии, методические материалы по производству полевых и камеральных топографо-геодезических работ; стандарты и другие нормативные документы по эксплуатации, поверке, юстировке и хранению средств измерений; технические требования, предъявляемые к выпускаемой продукции, технологию ее производства; технические характеристики, конструктивные особенности средств измерений, технологию их ремонта; методы выполнения измерений; методы выполнения измерений правила и нормы охраны труда, техники безопасности, производственной санитарии и противопожарной безопасности.</w:t>
      </w:r>
    </w:p>
    <w:p w14:paraId="17B171C9" w14:textId="4B5D9806" w:rsidR="00D72223" w:rsidRDefault="00D72223" w:rsidP="00D72223">
      <w:pPr>
        <w:ind w:firstLine="567"/>
      </w:pPr>
      <w:r>
        <w:t>3. Требования к квалификации:</w:t>
      </w:r>
    </w:p>
    <w:p w14:paraId="4230B36D" w14:textId="183F41F5" w:rsidR="00D72223" w:rsidRDefault="00D72223" w:rsidP="00D72223">
      <w:pPr>
        <w:ind w:firstLine="567"/>
      </w:pPr>
      <w:r>
        <w:t>Специалист высшего уровня квалификации:</w:t>
      </w:r>
    </w:p>
    <w:p w14:paraId="40DC11F7" w14:textId="0F55D5C3" w:rsidR="00D72223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>высшей категории: высшее (или послевузовское) (геодезическое, аэрофотогеодезическое) образование и стаж работы в должности геодезиста первой категории не менее 3 лет или стаж работы по специальности не менее 5 лет.</w:t>
      </w:r>
    </w:p>
    <w:p w14:paraId="78DFC3A3" w14:textId="0F840509" w:rsidR="00D72223" w:rsidRDefault="00AF4707" w:rsidP="00D72223">
      <w:pPr>
        <w:ind w:firstLine="567"/>
      </w:pPr>
      <w:r>
        <w:rPr>
          <w:lang w:val="ru-RU"/>
        </w:rPr>
        <w:t>-</w:t>
      </w:r>
      <w:r w:rsidR="00D72223">
        <w:t>первой категории: высшее (или послевузовское) (геодезическое, аэрофотогеодезическое) образование и стаж работы в должности геодезиста второй категории не менее 2 лет или стаж работы по специальности не менее 4 лет.</w:t>
      </w:r>
    </w:p>
    <w:p w14:paraId="1C70DB4B" w14:textId="66C0B5EB" w:rsidR="00D72223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 xml:space="preserve"> второй категории: высшее (или послевузовское) (геодезическое, аэрофотогеодезическое) образование и стаж работы в должности геодезиста не менее 1 года или стаж работы по специальности не менее 3 лет.</w:t>
      </w:r>
    </w:p>
    <w:p w14:paraId="0FC7DFB6" w14:textId="484D1C70" w:rsidR="00D72223" w:rsidRDefault="00AF4707" w:rsidP="00D72223">
      <w:pPr>
        <w:ind w:firstLine="567"/>
      </w:pPr>
      <w:r>
        <w:rPr>
          <w:lang w:val="ru-RU"/>
        </w:rPr>
        <w:t>-</w:t>
      </w:r>
      <w:r w:rsidR="00D72223">
        <w:t>без категории: высшее (или послевузовское) (геодезическое, аэрофотогеодезическое) образование без предъявления требований к стажу работы.</w:t>
      </w:r>
    </w:p>
    <w:p w14:paraId="3FDC1A9A" w14:textId="23BAEC9D" w:rsidR="00D72223" w:rsidRDefault="00D72223" w:rsidP="00D72223">
      <w:pPr>
        <w:ind w:firstLine="567"/>
      </w:pPr>
      <w:r>
        <w:t>Специалист среднего уровня квалификации:</w:t>
      </w:r>
    </w:p>
    <w:p w14:paraId="549C73E0" w14:textId="1076AB60" w:rsidR="00D72223" w:rsidRDefault="00AF4707" w:rsidP="00D72223">
      <w:pPr>
        <w:ind w:firstLine="567"/>
      </w:pPr>
      <w:r>
        <w:rPr>
          <w:lang w:val="ru-RU"/>
        </w:rPr>
        <w:t>-</w:t>
      </w:r>
      <w:r w:rsidR="00D72223">
        <w:t>высшей категории: техническое и профессиональное (среднее специальное, среднее профессиональное) (геодезическое, аэрофотогеодезическое) образование и стаж работы в должности геодезиста первой категории не менее 3 лет или стаж работы по специальности не менее 5 лет.</w:t>
      </w:r>
    </w:p>
    <w:p w14:paraId="1DC4A04F" w14:textId="0B1F5485" w:rsidR="00D72223" w:rsidRDefault="00AF4707" w:rsidP="00D72223">
      <w:pPr>
        <w:ind w:firstLine="567"/>
      </w:pPr>
      <w:r>
        <w:rPr>
          <w:lang w:val="ru-RU"/>
        </w:rPr>
        <w:t>-</w:t>
      </w:r>
      <w:r w:rsidR="00D72223">
        <w:t>первой категории: техническое и профессиональное (среднее специальное, среднее профессиональное) (геодезическое, аэрофотогеодезическое) образование и стаж работы в должности геодезиста второй категории не менее 2 лет или стаж работы по специальности не менее 4 лет.</w:t>
      </w:r>
    </w:p>
    <w:p w14:paraId="0099966C" w14:textId="56A84CFF" w:rsidR="00D72223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 xml:space="preserve"> второй категории: техническое и профессиональное (среднее специальное, среднее профессиональное) (геодезическое, аэрофотогеодезическое) образование и стаж работы в должности геодезиста не менее 3 лет.</w:t>
      </w:r>
    </w:p>
    <w:p w14:paraId="1F2C52ED" w14:textId="77777777" w:rsidR="00D72223" w:rsidRDefault="00D72223" w:rsidP="00D72223">
      <w:pPr>
        <w:ind w:firstLine="567"/>
      </w:pPr>
    </w:p>
    <w:p w14:paraId="02760F97" w14:textId="0E2F02CC" w:rsidR="00D72223" w:rsidRDefault="00D72223" w:rsidP="00D72223">
      <w:pPr>
        <w:ind w:firstLine="567"/>
      </w:pPr>
      <w:r>
        <w:lastRenderedPageBreak/>
        <w:t xml:space="preserve"> </w:t>
      </w:r>
      <w:r w:rsidR="00AF4707">
        <w:rPr>
          <w:lang w:val="ru-RU"/>
        </w:rPr>
        <w:t>-</w:t>
      </w:r>
      <w:r>
        <w:t xml:space="preserve"> без категории: техническое и профессиональное (среднее специальное, среднее профессиональное) (геодезическое, аэрофотогеодезическое) образование без предъявления требований к стажу работы.</w:t>
      </w:r>
    </w:p>
    <w:p w14:paraId="7E7AE5FE" w14:textId="77777777" w:rsidR="00D72223" w:rsidRPr="00AF4707" w:rsidRDefault="00D72223" w:rsidP="00D72223">
      <w:pPr>
        <w:ind w:firstLine="567"/>
        <w:rPr>
          <w:b/>
          <w:bCs/>
        </w:rPr>
      </w:pPr>
      <w:r w:rsidRPr="00AF4707">
        <w:rPr>
          <w:b/>
          <w:bCs/>
        </w:rPr>
        <w:t>13. Картограф</w:t>
      </w:r>
    </w:p>
    <w:p w14:paraId="4BD64699" w14:textId="0650EAC6" w:rsidR="00D72223" w:rsidRDefault="00D72223" w:rsidP="00D72223">
      <w:pPr>
        <w:ind w:firstLine="567"/>
      </w:pPr>
      <w:r>
        <w:t>1. Должностные обязанности: выполняет работы по созданию, составлению и подготовке к изданию цифровых топографических карт и планов, а также различных тематических карт. Составляет оригиналы топографической (географической) основы в заданной проекции и системе координат.</w:t>
      </w:r>
    </w:p>
    <w:p w14:paraId="3F79EBEC" w14:textId="031E1A08" w:rsidR="00D72223" w:rsidRDefault="00D72223" w:rsidP="00D72223">
      <w:pPr>
        <w:ind w:firstLine="567"/>
      </w:pPr>
      <w:r>
        <w:t>Принимает участие в разработке и внедрении нормативных документов по вопросам картографии, условных знаков и обозначений, подбирает шрифты, в составлении соответствующих отчетов и разделов проектов на проведение картографических работ.</w:t>
      </w:r>
    </w:p>
    <w:p w14:paraId="5076E92E" w14:textId="2A048246" w:rsidR="00D72223" w:rsidRDefault="00D72223" w:rsidP="00D72223">
      <w:pPr>
        <w:ind w:firstLine="567"/>
      </w:pPr>
      <w:r>
        <w:t>Осуществляет подготовку к изданию (размножению) карт различного содержания, проверку технологического оборудования на соответствие установленным нормам точности.</w:t>
      </w:r>
    </w:p>
    <w:p w14:paraId="2E0C2816" w14:textId="0778C87E" w:rsidR="00D72223" w:rsidRDefault="00D72223" w:rsidP="00D72223">
      <w:pPr>
        <w:ind w:firstLine="567"/>
      </w:pPr>
      <w:r>
        <w:t>Соблюдает производственную и трудовую дисциплины, правил и норм охраны труда и техники безопасности, производственной санитарии и противопожарной защиты.</w:t>
      </w:r>
    </w:p>
    <w:p w14:paraId="4BA4B831" w14:textId="0AA01059" w:rsidR="00D72223" w:rsidRDefault="00D72223" w:rsidP="00D72223">
      <w:pPr>
        <w:ind w:firstLine="567"/>
      </w:pPr>
      <w:r>
        <w:t>2. Должен знать: законодательные и иные нормативные правовые акты Республики Казахстан в области геодезии и картографии, методические материалы по производству картографической продукции; стандарты и другие нормативные документы по аттестации рабочего места, эксплуатации и поверке приборов; технические требования, предъявляемые к продукции, технологию ее производства, технические характеристики, конструктивные особенности, значение и принципы работы средств картографирования; правила и нормы охраны труда, в том числе при выполнении гравирования, техники безопасности, производственной санитарии и противопожарной безопасности.</w:t>
      </w:r>
    </w:p>
    <w:p w14:paraId="3AED533B" w14:textId="11332372" w:rsidR="00D72223" w:rsidRDefault="00D72223" w:rsidP="00D72223">
      <w:pPr>
        <w:ind w:firstLine="567"/>
      </w:pPr>
      <w:r>
        <w:t>3. Требования к квалификации:</w:t>
      </w:r>
    </w:p>
    <w:p w14:paraId="11184FE6" w14:textId="0A157E3B" w:rsidR="00D72223" w:rsidRDefault="00D72223" w:rsidP="00D72223">
      <w:pPr>
        <w:ind w:firstLine="567"/>
      </w:pPr>
      <w:r>
        <w:t>Специалист высшего уровня квалификации:</w:t>
      </w:r>
    </w:p>
    <w:p w14:paraId="4CAAD72E" w14:textId="2808EB73" w:rsidR="00D72223" w:rsidRDefault="00D72223" w:rsidP="00D72223">
      <w:pPr>
        <w:ind w:firstLine="567"/>
      </w:pPr>
      <w:r>
        <w:t>высшей категории: высшее (или послевузовское) (геодезическое, картографическое, аэрофотогеодезическое) образование и стаж работы в должности картографа первой категории не менее 3 лет или стаж работы по специальности не менее 5 лет.</w:t>
      </w:r>
    </w:p>
    <w:p w14:paraId="1AA7D02D" w14:textId="2BFE4C53" w:rsidR="00D72223" w:rsidRDefault="00D72223" w:rsidP="00D72223">
      <w:pPr>
        <w:ind w:firstLine="567"/>
      </w:pPr>
      <w:r>
        <w:t>первой категории: высшее (или послевузовское) (геодезическое, картографическое, аэрофотогеодезическое) образование и стаж работы в должности картографа второй категории не менее 2 лет или стаж работы по специальности не менее 4 лет.</w:t>
      </w:r>
    </w:p>
    <w:p w14:paraId="558B9660" w14:textId="65AB9146" w:rsidR="00D72223" w:rsidRDefault="00D72223" w:rsidP="00D72223">
      <w:pPr>
        <w:ind w:firstLine="567"/>
      </w:pPr>
      <w:r>
        <w:t>второй категории: высшее (или послевузовское) (геодезическое, картографическое, аэрофотогеодезическое) образование и стаж работы в должности картографа не менее 1 года или стаж работы по специальности не менее 3 лет.</w:t>
      </w:r>
    </w:p>
    <w:p w14:paraId="24372E88" w14:textId="28E96CF0" w:rsidR="00D72223" w:rsidRDefault="00D72223" w:rsidP="00D72223">
      <w:pPr>
        <w:ind w:firstLine="567"/>
      </w:pPr>
      <w:r>
        <w:t>без категории: высшее (или послевузовское) (геодезическое, картографическое, аэрофотогеодезическое) образование без предъявления требований к стажу работы.</w:t>
      </w:r>
    </w:p>
    <w:p w14:paraId="7400CD21" w14:textId="77777777" w:rsidR="00D72223" w:rsidRDefault="00D72223" w:rsidP="00D72223">
      <w:pPr>
        <w:ind w:firstLine="567"/>
      </w:pPr>
    </w:p>
    <w:p w14:paraId="5DCA4DE4" w14:textId="7607621D" w:rsidR="00D72223" w:rsidRDefault="00D72223" w:rsidP="00D72223">
      <w:pPr>
        <w:ind w:firstLine="567"/>
      </w:pPr>
      <w:r>
        <w:lastRenderedPageBreak/>
        <w:t>Специалист среднего уровня квалификации:</w:t>
      </w:r>
    </w:p>
    <w:p w14:paraId="6AB41C46" w14:textId="3C989D47" w:rsidR="00D72223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 xml:space="preserve"> высшей категории: техническое и профессиональное (среднее специальное, среднее профессиональное) (геодезическое, картографическое, аэрофотогеодезическое) образование и стаж работы в должности картографа первой категории не менее 3 лет или стаж работы по специальности не менее 5 лет.</w:t>
      </w:r>
    </w:p>
    <w:p w14:paraId="1AAD9780" w14:textId="51DDE7B0" w:rsidR="00D72223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 xml:space="preserve"> первой категории: техническое и профессиональное (среднее специальное, среднее профессиональное) (геодезическое, картографическое, аэрофотогеодезическое) образование и стаж работы в должности картографа второй категории не менее 2 лет или стаж работы по специальности не менее 4 лет.</w:t>
      </w:r>
    </w:p>
    <w:p w14:paraId="79B93D87" w14:textId="3E639AF1" w:rsidR="00D72223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 xml:space="preserve"> второй категории: техническое и профессиональное (среднее специальное, среднее профессиональное) (геодезическое, картографическое, аэрофотогеодезическое) образование и стаж работы в должности картографа не менее 3 лет.</w:t>
      </w:r>
    </w:p>
    <w:p w14:paraId="177C7E7C" w14:textId="285936D3" w:rsidR="00D915E6" w:rsidRDefault="00D72223" w:rsidP="00D72223">
      <w:pPr>
        <w:ind w:firstLine="567"/>
      </w:pPr>
      <w:r>
        <w:t xml:space="preserve"> </w:t>
      </w:r>
      <w:r w:rsidR="00AF4707">
        <w:rPr>
          <w:lang w:val="ru-RU"/>
        </w:rPr>
        <w:t>-</w:t>
      </w:r>
      <w:r>
        <w:t xml:space="preserve"> без категории: техническое и профессиональное (среднее специальное, среднее профессиональное) (геодезическое, картографическое, аэрофотогеодезическое) образование без предъявления требований к стажу работы.</w:t>
      </w:r>
    </w:p>
    <w:p w14:paraId="524F00FC" w14:textId="77777777" w:rsidR="00D915E6" w:rsidRPr="00D915E6" w:rsidRDefault="00D915E6" w:rsidP="00D915E6">
      <w:pPr>
        <w:ind w:firstLine="567"/>
        <w:rPr>
          <w:lang w:val="ru-RU"/>
        </w:rPr>
      </w:pPr>
    </w:p>
    <w:sectPr w:rsidR="00D915E6" w:rsidRPr="00D915E6" w:rsidSect="00D915E6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F3B1F"/>
    <w:multiLevelType w:val="hybridMultilevel"/>
    <w:tmpl w:val="87728B30"/>
    <w:lvl w:ilvl="0" w:tplc="3B1C0B0E">
      <w:numFmt w:val="bullet"/>
      <w:lvlText w:val="•"/>
      <w:lvlJc w:val="left"/>
      <w:pPr>
        <w:ind w:left="610" w:hanging="217"/>
      </w:pPr>
      <w:rPr>
        <w:rFonts w:ascii="Cambria" w:eastAsia="Cambria" w:hAnsi="Cambria" w:cs="Cambria" w:hint="default"/>
        <w:b/>
        <w:bCs/>
        <w:i w:val="0"/>
        <w:iCs w:val="0"/>
        <w:color w:val="231F20"/>
        <w:w w:val="162"/>
        <w:sz w:val="17"/>
        <w:szCs w:val="17"/>
        <w:lang w:val="ru-RU" w:eastAsia="en-US" w:bidi="ar-SA"/>
      </w:rPr>
    </w:lvl>
    <w:lvl w:ilvl="1" w:tplc="651AF8AE">
      <w:numFmt w:val="bullet"/>
      <w:lvlText w:val="•"/>
      <w:lvlJc w:val="left"/>
      <w:pPr>
        <w:ind w:left="1230" w:hanging="217"/>
      </w:pPr>
      <w:rPr>
        <w:rFonts w:hint="default"/>
        <w:lang w:val="ru-RU" w:eastAsia="en-US" w:bidi="ar-SA"/>
      </w:rPr>
    </w:lvl>
    <w:lvl w:ilvl="2" w:tplc="E988B192">
      <w:numFmt w:val="bullet"/>
      <w:lvlText w:val="•"/>
      <w:lvlJc w:val="left"/>
      <w:pPr>
        <w:ind w:left="1840" w:hanging="217"/>
      </w:pPr>
      <w:rPr>
        <w:rFonts w:hint="default"/>
        <w:lang w:val="ru-RU" w:eastAsia="en-US" w:bidi="ar-SA"/>
      </w:rPr>
    </w:lvl>
    <w:lvl w:ilvl="3" w:tplc="9FA029C8">
      <w:numFmt w:val="bullet"/>
      <w:lvlText w:val="•"/>
      <w:lvlJc w:val="left"/>
      <w:pPr>
        <w:ind w:left="2450" w:hanging="217"/>
      </w:pPr>
      <w:rPr>
        <w:rFonts w:hint="default"/>
        <w:lang w:val="ru-RU" w:eastAsia="en-US" w:bidi="ar-SA"/>
      </w:rPr>
    </w:lvl>
    <w:lvl w:ilvl="4" w:tplc="595A6B4A">
      <w:numFmt w:val="bullet"/>
      <w:lvlText w:val="•"/>
      <w:lvlJc w:val="left"/>
      <w:pPr>
        <w:ind w:left="3060" w:hanging="217"/>
      </w:pPr>
      <w:rPr>
        <w:rFonts w:hint="default"/>
        <w:lang w:val="ru-RU" w:eastAsia="en-US" w:bidi="ar-SA"/>
      </w:rPr>
    </w:lvl>
    <w:lvl w:ilvl="5" w:tplc="88B02C3A">
      <w:numFmt w:val="bullet"/>
      <w:lvlText w:val="•"/>
      <w:lvlJc w:val="left"/>
      <w:pPr>
        <w:ind w:left="3670" w:hanging="217"/>
      </w:pPr>
      <w:rPr>
        <w:rFonts w:hint="default"/>
        <w:lang w:val="ru-RU" w:eastAsia="en-US" w:bidi="ar-SA"/>
      </w:rPr>
    </w:lvl>
    <w:lvl w:ilvl="6" w:tplc="1610D41C">
      <w:numFmt w:val="bullet"/>
      <w:lvlText w:val="•"/>
      <w:lvlJc w:val="left"/>
      <w:pPr>
        <w:ind w:left="4280" w:hanging="217"/>
      </w:pPr>
      <w:rPr>
        <w:rFonts w:hint="default"/>
        <w:lang w:val="ru-RU" w:eastAsia="en-US" w:bidi="ar-SA"/>
      </w:rPr>
    </w:lvl>
    <w:lvl w:ilvl="7" w:tplc="EC648176">
      <w:numFmt w:val="bullet"/>
      <w:lvlText w:val="•"/>
      <w:lvlJc w:val="left"/>
      <w:pPr>
        <w:ind w:left="4890" w:hanging="217"/>
      </w:pPr>
      <w:rPr>
        <w:rFonts w:hint="default"/>
        <w:lang w:val="ru-RU" w:eastAsia="en-US" w:bidi="ar-SA"/>
      </w:rPr>
    </w:lvl>
    <w:lvl w:ilvl="8" w:tplc="0B785EEC">
      <w:numFmt w:val="bullet"/>
      <w:lvlText w:val="•"/>
      <w:lvlJc w:val="left"/>
      <w:pPr>
        <w:ind w:left="5500" w:hanging="21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5E6"/>
    <w:rsid w:val="00785F50"/>
    <w:rsid w:val="00AF4707"/>
    <w:rsid w:val="00C82CAD"/>
    <w:rsid w:val="00D72223"/>
    <w:rsid w:val="00D915E6"/>
    <w:rsid w:val="00DA198D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FB3B9"/>
  <w15:chartTrackingRefBased/>
  <w15:docId w15:val="{922A71E9-8328-47FA-A8E9-CE9F8B1A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223"/>
    <w:pPr>
      <w:spacing w:after="0" w:line="240" w:lineRule="auto"/>
      <w:ind w:firstLine="720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915E6"/>
    <w:pPr>
      <w:widowControl w:val="0"/>
      <w:autoSpaceDE w:val="0"/>
      <w:autoSpaceDN w:val="0"/>
      <w:ind w:left="157"/>
    </w:pPr>
    <w:rPr>
      <w:rFonts w:ascii="Cambria" w:eastAsia="Cambria" w:hAnsi="Cambria" w:cs="Cambria"/>
      <w:sz w:val="17"/>
      <w:szCs w:val="17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915E6"/>
    <w:rPr>
      <w:rFonts w:ascii="Cambria" w:eastAsia="Cambria" w:hAnsi="Cambria" w:cs="Cambria"/>
      <w:sz w:val="17"/>
      <w:szCs w:val="17"/>
      <w:lang w:val="ru-RU"/>
    </w:rPr>
  </w:style>
  <w:style w:type="paragraph" w:styleId="a5">
    <w:name w:val="List Paragraph"/>
    <w:basedOn w:val="a"/>
    <w:uiPriority w:val="1"/>
    <w:qFormat/>
    <w:rsid w:val="00D915E6"/>
    <w:pPr>
      <w:widowControl w:val="0"/>
      <w:autoSpaceDE w:val="0"/>
      <w:autoSpaceDN w:val="0"/>
      <w:ind w:left="590" w:hanging="217"/>
    </w:pPr>
    <w:rPr>
      <w:rFonts w:ascii="Cambria" w:eastAsia="Cambria" w:hAnsi="Cambria" w:cs="Cambria"/>
      <w:sz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2094</Words>
  <Characters>11937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2024-01-19T03:50:00Z</dcterms:created>
  <dcterms:modified xsi:type="dcterms:W3CDTF">2024-01-24T03:02:00Z</dcterms:modified>
</cp:coreProperties>
</file>